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14C9" w:rsidRDefault="00027847" w:rsidP="00027847">
      <w:pPr>
        <w:jc w:val="center"/>
        <w:rPr>
          <w:sz w:val="28"/>
          <w:szCs w:val="28"/>
        </w:rPr>
      </w:pPr>
      <w:r>
        <w:rPr>
          <w:sz w:val="28"/>
          <w:szCs w:val="28"/>
        </w:rPr>
        <w:t>VČELAŘSKÝ KROUŽEK – ÚNOR 2018</w:t>
      </w:r>
    </w:p>
    <w:p w:rsidR="00027847" w:rsidRDefault="00027847" w:rsidP="00027847">
      <w:pPr>
        <w:rPr>
          <w:sz w:val="26"/>
          <w:szCs w:val="26"/>
        </w:rPr>
      </w:pPr>
      <w:r>
        <w:rPr>
          <w:sz w:val="26"/>
          <w:szCs w:val="26"/>
        </w:rPr>
        <w:t xml:space="preserve">Práce v dílně patří mezi pravidelnou včelařovu činnost v zimě. I naši žáci s panem </w:t>
      </w:r>
      <w:proofErr w:type="spellStart"/>
      <w:r>
        <w:rPr>
          <w:sz w:val="26"/>
          <w:szCs w:val="26"/>
        </w:rPr>
        <w:t>Šoktysem</w:t>
      </w:r>
      <w:proofErr w:type="spellEnd"/>
      <w:r>
        <w:rPr>
          <w:sz w:val="26"/>
          <w:szCs w:val="26"/>
        </w:rPr>
        <w:t xml:space="preserve"> připravovali úly na další sezonu. Stloukali rámky, do kterých se potom natáhnou drátky a na ně se přichytí pomocí tepla mezistěny. Rozměry lou</w:t>
      </w:r>
      <w:r w:rsidR="00366610">
        <w:rPr>
          <w:sz w:val="26"/>
          <w:szCs w:val="26"/>
        </w:rPr>
        <w:t>ček, z kterých se rámky dělají</w:t>
      </w:r>
      <w:r>
        <w:rPr>
          <w:sz w:val="26"/>
          <w:szCs w:val="26"/>
        </w:rPr>
        <w:t>, jsou typizované již z výroby. Horní loučka bývá silnější a delší než boční a spodní, protože později drží vystavěný a naplněný plást. K zavěšení do úlu slouží ouška. Na boky rámků se přitloukají</w:t>
      </w:r>
      <w:r w:rsidR="0061413B">
        <w:rPr>
          <w:sz w:val="26"/>
          <w:szCs w:val="26"/>
        </w:rPr>
        <w:t xml:space="preserve"> mezerníky, aby včely mohly volně prolézat a rámky se nelepily k sobě. Boční loučky rámku jsou vzdáleny od stěny úlu vždy na včelí mezeru, tj. 6 mm. Stejné vzdálenost bývá mezi horními loučkami a laťkami </w:t>
      </w:r>
      <w:proofErr w:type="spellStart"/>
      <w:r w:rsidR="0061413B">
        <w:rPr>
          <w:sz w:val="26"/>
          <w:szCs w:val="26"/>
        </w:rPr>
        <w:t>strůpku</w:t>
      </w:r>
      <w:proofErr w:type="spellEnd"/>
      <w:r w:rsidR="0061413B">
        <w:rPr>
          <w:sz w:val="26"/>
          <w:szCs w:val="26"/>
        </w:rPr>
        <w:t>. Menší vzdálenosti, než je včelí mezera, včely zatmelují, větší prostory zpravidla zastavějí voskem.</w:t>
      </w:r>
    </w:p>
    <w:p w:rsidR="00944EEE" w:rsidRDefault="00944EEE" w:rsidP="00027847">
      <w:pPr>
        <w:rPr>
          <w:sz w:val="26"/>
          <w:szCs w:val="26"/>
        </w:rPr>
      </w:pPr>
      <w:r>
        <w:rPr>
          <w:sz w:val="26"/>
          <w:szCs w:val="26"/>
        </w:rPr>
        <w:t xml:space="preserve">V teorii jsme navázali na praktickou činnost. Shlédli jsme film </w:t>
      </w:r>
      <w:proofErr w:type="spellStart"/>
      <w:r>
        <w:rPr>
          <w:sz w:val="26"/>
          <w:szCs w:val="26"/>
        </w:rPr>
        <w:t>Včelaříci</w:t>
      </w:r>
      <w:proofErr w:type="spellEnd"/>
      <w:r>
        <w:rPr>
          <w:sz w:val="26"/>
          <w:szCs w:val="26"/>
        </w:rPr>
        <w:t xml:space="preserve"> v dílně a písemnou formou opakovali. Žáci luštili křížovku s tímto </w:t>
      </w:r>
      <w:r w:rsidR="001F54DD">
        <w:rPr>
          <w:sz w:val="26"/>
          <w:szCs w:val="26"/>
        </w:rPr>
        <w:t>tématem, přiřazovali</w:t>
      </w:r>
      <w:r w:rsidR="0091083C">
        <w:rPr>
          <w:sz w:val="26"/>
          <w:szCs w:val="26"/>
        </w:rPr>
        <w:t xml:space="preserve"> názvy nástrojů</w:t>
      </w:r>
      <w:r w:rsidR="001F54DD">
        <w:rPr>
          <w:sz w:val="26"/>
          <w:szCs w:val="26"/>
        </w:rPr>
        <w:t xml:space="preserve"> a dalších věcí</w:t>
      </w:r>
      <w:r w:rsidR="0091083C">
        <w:rPr>
          <w:sz w:val="26"/>
          <w:szCs w:val="26"/>
        </w:rPr>
        <w:t xml:space="preserve"> k různým </w:t>
      </w:r>
      <w:r w:rsidR="001F54DD">
        <w:rPr>
          <w:sz w:val="26"/>
          <w:szCs w:val="26"/>
        </w:rPr>
        <w:t>činnostem.</w:t>
      </w:r>
      <w:r>
        <w:rPr>
          <w:sz w:val="26"/>
          <w:szCs w:val="26"/>
        </w:rPr>
        <w:t xml:space="preserve"> Využili jsme DVD Morfologie a anatomie včel, kde jsou zvětšené části těla včely</w:t>
      </w:r>
      <w:r w:rsidR="00496402">
        <w:rPr>
          <w:sz w:val="26"/>
          <w:szCs w:val="26"/>
        </w:rPr>
        <w:t xml:space="preserve">. Učíme se poznávat oči, </w:t>
      </w:r>
      <w:r>
        <w:rPr>
          <w:sz w:val="26"/>
          <w:szCs w:val="26"/>
        </w:rPr>
        <w:t xml:space="preserve">nohy, </w:t>
      </w:r>
      <w:proofErr w:type="spellStart"/>
      <w:r>
        <w:rPr>
          <w:sz w:val="26"/>
          <w:szCs w:val="26"/>
        </w:rPr>
        <w:t>žihadlový</w:t>
      </w:r>
      <w:proofErr w:type="spellEnd"/>
      <w:r>
        <w:rPr>
          <w:sz w:val="26"/>
          <w:szCs w:val="26"/>
        </w:rPr>
        <w:t xml:space="preserve"> aparát, křídla a další. Nosíme do koutku přírody různé ros</w:t>
      </w:r>
      <w:r w:rsidR="001F54DD">
        <w:rPr>
          <w:sz w:val="26"/>
          <w:szCs w:val="26"/>
        </w:rPr>
        <w:t>tliny, které po</w:t>
      </w:r>
      <w:r w:rsidR="00496402">
        <w:rPr>
          <w:sz w:val="26"/>
          <w:szCs w:val="26"/>
        </w:rPr>
        <w:t>píšeme</w:t>
      </w:r>
      <w:bookmarkStart w:id="0" w:name="_GoBack"/>
      <w:bookmarkEnd w:id="0"/>
      <w:r w:rsidR="001F54DD">
        <w:rPr>
          <w:sz w:val="26"/>
          <w:szCs w:val="26"/>
        </w:rPr>
        <w:t xml:space="preserve"> a poznáme.</w:t>
      </w:r>
    </w:p>
    <w:p w:rsidR="00944EEE" w:rsidRDefault="00944EEE" w:rsidP="00027847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Iva Šourková</w:t>
      </w:r>
    </w:p>
    <w:p w:rsidR="00E947FF" w:rsidRDefault="00E947FF" w:rsidP="00027847">
      <w:pPr>
        <w:rPr>
          <w:sz w:val="26"/>
          <w:szCs w:val="26"/>
        </w:rPr>
      </w:pPr>
    </w:p>
    <w:p w:rsidR="001C504C" w:rsidRDefault="00E947FF" w:rsidP="001C504C">
      <w:pPr>
        <w:jc w:val="center"/>
        <w:rPr>
          <w:sz w:val="26"/>
          <w:szCs w:val="26"/>
        </w:rPr>
      </w:pPr>
      <w:r>
        <w:rPr>
          <w:noProof/>
          <w:sz w:val="26"/>
          <w:szCs w:val="26"/>
          <w:lang w:eastAsia="cs-CZ"/>
        </w:rPr>
        <w:drawing>
          <wp:inline distT="0" distB="0" distL="0" distR="0">
            <wp:extent cx="4876800" cy="3657600"/>
            <wp:effectExtent l="0" t="0" r="0" b="0"/>
            <wp:docPr id="1" name="Obrázek 1" descr="C:\Users\Iva\Desktop\Foto včela\DSCN47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\Desktop\Foto včela\DSCN478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13B" w:rsidRPr="00027847" w:rsidRDefault="0061413B" w:rsidP="00027847">
      <w:pPr>
        <w:rPr>
          <w:sz w:val="26"/>
          <w:szCs w:val="26"/>
        </w:rPr>
      </w:pPr>
    </w:p>
    <w:sectPr w:rsidR="0061413B" w:rsidRPr="00027847" w:rsidSect="00366610">
      <w:pgSz w:w="11906" w:h="16838"/>
      <w:pgMar w:top="1417" w:right="1417" w:bottom="1417" w:left="1417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847"/>
    <w:rsid w:val="00027847"/>
    <w:rsid w:val="001C504C"/>
    <w:rsid w:val="001F54DD"/>
    <w:rsid w:val="003414C9"/>
    <w:rsid w:val="00366610"/>
    <w:rsid w:val="00496402"/>
    <w:rsid w:val="0061413B"/>
    <w:rsid w:val="0091083C"/>
    <w:rsid w:val="00944EEE"/>
    <w:rsid w:val="00B72E53"/>
    <w:rsid w:val="00E9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94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47F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E947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947F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194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9</cp:revision>
  <dcterms:created xsi:type="dcterms:W3CDTF">2018-03-01T07:10:00Z</dcterms:created>
  <dcterms:modified xsi:type="dcterms:W3CDTF">2018-03-01T07:49:00Z</dcterms:modified>
</cp:coreProperties>
</file>